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4D31C" w14:textId="491A551C" w:rsidR="00F643D4" w:rsidRDefault="00F643D4" w:rsidP="00F643D4">
      <w:pPr>
        <w:rPr>
          <w:sz w:val="22"/>
          <w:szCs w:val="22"/>
        </w:rPr>
      </w:pPr>
    </w:p>
    <w:p w14:paraId="338C421D" w14:textId="77777777" w:rsidR="00C2500B" w:rsidRDefault="00C2500B" w:rsidP="00C2500B">
      <w:pPr>
        <w:rPr>
          <w:b/>
          <w:bCs/>
          <w:lang w:val="pl-PL"/>
        </w:rPr>
      </w:pPr>
    </w:p>
    <w:p w14:paraId="466306AE" w14:textId="77777777" w:rsidR="00C2500B" w:rsidRDefault="00C2500B" w:rsidP="00C2500B">
      <w:pPr>
        <w:jc w:val="both"/>
        <w:rPr>
          <w:rFonts w:ascii="Lato" w:hAnsi="Lato"/>
          <w:b/>
          <w:bCs/>
          <w:lang w:val="pl-PL"/>
        </w:rPr>
      </w:pPr>
    </w:p>
    <w:p w14:paraId="1B7711E7" w14:textId="0DDE931A" w:rsidR="00C2500B" w:rsidRDefault="00C2500B" w:rsidP="00C2500B">
      <w:pPr>
        <w:jc w:val="center"/>
        <w:rPr>
          <w:rFonts w:ascii="Lato" w:hAnsi="Lato"/>
          <w:b/>
          <w:bCs/>
          <w:lang w:val="pl-PL"/>
        </w:rPr>
      </w:pPr>
      <w:r>
        <w:rPr>
          <w:rFonts w:ascii="Lato" w:hAnsi="Lato"/>
          <w:b/>
          <w:bCs/>
          <w:lang w:val="pl-PL"/>
        </w:rPr>
        <w:t>Biogram</w:t>
      </w:r>
    </w:p>
    <w:p w14:paraId="34523CCF" w14:textId="77777777" w:rsidR="00C2500B" w:rsidRDefault="00C2500B" w:rsidP="00C2500B">
      <w:pPr>
        <w:jc w:val="both"/>
        <w:rPr>
          <w:rFonts w:ascii="Lato" w:hAnsi="Lato"/>
          <w:b/>
          <w:bCs/>
          <w:lang w:val="pl-PL"/>
        </w:rPr>
      </w:pPr>
    </w:p>
    <w:p w14:paraId="37DF0FFF" w14:textId="513D4C7F" w:rsidR="00C2500B" w:rsidRPr="00C2500B" w:rsidRDefault="00C2500B" w:rsidP="00C2500B">
      <w:pPr>
        <w:jc w:val="both"/>
        <w:rPr>
          <w:rFonts w:ascii="Lato" w:hAnsi="Lato"/>
          <w:b/>
          <w:bCs/>
          <w:lang w:val="pl-PL"/>
        </w:rPr>
      </w:pPr>
      <w:r w:rsidRPr="00C2500B">
        <w:rPr>
          <w:rFonts w:ascii="Lato" w:hAnsi="Lato"/>
          <w:b/>
          <w:bCs/>
          <w:lang w:val="pl-PL"/>
        </w:rPr>
        <w:t xml:space="preserve">Agnieszka Kędzierska-Ryk, </w:t>
      </w:r>
      <w:r w:rsidR="00A140A8">
        <w:rPr>
          <w:rFonts w:ascii="Lato" w:hAnsi="Lato"/>
          <w:b/>
          <w:bCs/>
          <w:lang w:val="pl-PL"/>
        </w:rPr>
        <w:t>Zastępca</w:t>
      </w:r>
      <w:r w:rsidRPr="00C2500B">
        <w:rPr>
          <w:rFonts w:ascii="Lato" w:hAnsi="Lato"/>
          <w:b/>
          <w:bCs/>
          <w:lang w:val="pl-PL"/>
        </w:rPr>
        <w:t xml:space="preserve"> Dyrektor</w:t>
      </w:r>
      <w:r w:rsidR="00A140A8">
        <w:rPr>
          <w:rFonts w:ascii="Lato" w:hAnsi="Lato"/>
          <w:b/>
          <w:bCs/>
          <w:lang w:val="pl-PL"/>
        </w:rPr>
        <w:t>a</w:t>
      </w:r>
      <w:r w:rsidRPr="00C2500B">
        <w:rPr>
          <w:rFonts w:ascii="Lato" w:hAnsi="Lato"/>
          <w:b/>
          <w:bCs/>
          <w:lang w:val="pl-PL"/>
        </w:rPr>
        <w:t xml:space="preserve"> Medyczn</w:t>
      </w:r>
      <w:r w:rsidR="00A140A8">
        <w:rPr>
          <w:rFonts w:ascii="Lato" w:hAnsi="Lato"/>
          <w:b/>
          <w:bCs/>
          <w:lang w:val="pl-PL"/>
        </w:rPr>
        <w:t>ego</w:t>
      </w:r>
      <w:r w:rsidR="008F5884">
        <w:rPr>
          <w:rFonts w:ascii="Lato" w:hAnsi="Lato"/>
          <w:b/>
          <w:bCs/>
          <w:lang w:val="pl-PL"/>
        </w:rPr>
        <w:t xml:space="preserve"> DaVita</w:t>
      </w:r>
    </w:p>
    <w:p w14:paraId="037588A6" w14:textId="77777777" w:rsidR="00C2500B" w:rsidRPr="00C2500B" w:rsidRDefault="00C2500B" w:rsidP="00C2500B">
      <w:pPr>
        <w:jc w:val="both"/>
        <w:rPr>
          <w:rFonts w:ascii="Lato" w:hAnsi="Lato"/>
          <w:b/>
          <w:bCs/>
          <w:lang w:val="pl-PL"/>
        </w:rPr>
      </w:pPr>
    </w:p>
    <w:p w14:paraId="4F080811" w14:textId="28C73D3F" w:rsidR="00C2500B" w:rsidRPr="00C2500B" w:rsidRDefault="00C2500B" w:rsidP="00C2500B">
      <w:pPr>
        <w:jc w:val="both"/>
        <w:rPr>
          <w:rFonts w:ascii="Lato" w:hAnsi="Lato"/>
          <w:lang w:val="pl-PL"/>
        </w:rPr>
      </w:pPr>
      <w:r w:rsidRPr="00C2500B">
        <w:rPr>
          <w:rFonts w:ascii="Lato" w:hAnsi="Lato"/>
          <w:lang w:val="pl-PL"/>
        </w:rPr>
        <w:t xml:space="preserve">Specjalistka chorób wewnętrznych i nefrologii. Medycynę studiowała na Akademii Medycznej w Białymstoku. Ma ponad 20-letni staż zawodowy obejmujący pracę w: szpitalach, pogotowiu ratunkowym, licznych placówkach lecznictwa otwartego (przychodnie, stacje dializ). W DaVita na co dzień opiekuje się pacjentami oraz jako </w:t>
      </w:r>
      <w:r w:rsidR="00A140A8">
        <w:rPr>
          <w:rFonts w:ascii="Lato" w:hAnsi="Lato"/>
          <w:lang w:val="pl-PL"/>
        </w:rPr>
        <w:t>Zastępca</w:t>
      </w:r>
      <w:r w:rsidRPr="00C2500B">
        <w:rPr>
          <w:rFonts w:ascii="Lato" w:hAnsi="Lato"/>
          <w:lang w:val="pl-PL"/>
        </w:rPr>
        <w:t xml:space="preserve"> Dyrektor</w:t>
      </w:r>
      <w:r w:rsidR="00A140A8">
        <w:rPr>
          <w:rFonts w:ascii="Lato" w:hAnsi="Lato"/>
          <w:lang w:val="pl-PL"/>
        </w:rPr>
        <w:t>a</w:t>
      </w:r>
      <w:r w:rsidRPr="00C2500B">
        <w:rPr>
          <w:rFonts w:ascii="Lato" w:hAnsi="Lato"/>
          <w:lang w:val="pl-PL"/>
        </w:rPr>
        <w:t xml:space="preserve"> Medyczn</w:t>
      </w:r>
      <w:r w:rsidR="00A140A8">
        <w:rPr>
          <w:rFonts w:ascii="Lato" w:hAnsi="Lato"/>
          <w:lang w:val="pl-PL"/>
        </w:rPr>
        <w:t>ego</w:t>
      </w:r>
      <w:r w:rsidRPr="00C2500B">
        <w:rPr>
          <w:rFonts w:ascii="Lato" w:hAnsi="Lato"/>
          <w:lang w:val="pl-PL"/>
        </w:rPr>
        <w:t xml:space="preserve"> współpracuje z</w:t>
      </w:r>
      <w:r w:rsidR="00A140A8">
        <w:rPr>
          <w:rFonts w:ascii="Lato" w:hAnsi="Lato"/>
          <w:lang w:val="pl-PL"/>
        </w:rPr>
        <w:t> </w:t>
      </w:r>
      <w:r w:rsidRPr="00C2500B">
        <w:rPr>
          <w:rFonts w:ascii="Lato" w:hAnsi="Lato"/>
          <w:lang w:val="pl-PL"/>
        </w:rPr>
        <w:t xml:space="preserve">zespołem medycznym i klinicznym, by podnosić jakość leczenia </w:t>
      </w:r>
      <w:r w:rsidR="00A140A8">
        <w:rPr>
          <w:rFonts w:ascii="Lato" w:hAnsi="Lato"/>
          <w:lang w:val="pl-PL"/>
        </w:rPr>
        <w:t>i</w:t>
      </w:r>
      <w:r w:rsidR="00483A89">
        <w:rPr>
          <w:rFonts w:ascii="Lato" w:hAnsi="Lato"/>
          <w:lang w:val="pl-PL"/>
        </w:rPr>
        <w:t> </w:t>
      </w:r>
      <w:r w:rsidR="00A140A8">
        <w:rPr>
          <w:rFonts w:ascii="Lato" w:hAnsi="Lato"/>
          <w:lang w:val="pl-PL"/>
        </w:rPr>
        <w:t xml:space="preserve">bezpieczeństwo pacjenta </w:t>
      </w:r>
      <w:r w:rsidRPr="00C2500B">
        <w:rPr>
          <w:rFonts w:ascii="Lato" w:hAnsi="Lato"/>
          <w:lang w:val="pl-PL"/>
        </w:rPr>
        <w:t xml:space="preserve">w całej sieci stacji dializ. </w:t>
      </w:r>
    </w:p>
    <w:p w14:paraId="42D98273" w14:textId="77777777" w:rsidR="00C2500B" w:rsidRPr="00C2500B" w:rsidRDefault="00C2500B" w:rsidP="00C2500B">
      <w:pPr>
        <w:jc w:val="both"/>
        <w:rPr>
          <w:rFonts w:ascii="Lato" w:hAnsi="Lato"/>
          <w:lang w:val="pl-PL"/>
        </w:rPr>
      </w:pPr>
    </w:p>
    <w:p w14:paraId="1E061107" w14:textId="1AB19339" w:rsidR="00EF581E" w:rsidRPr="00B96C2E" w:rsidRDefault="00C2500B" w:rsidP="00B96C2E">
      <w:pPr>
        <w:jc w:val="both"/>
        <w:rPr>
          <w:rFonts w:ascii="Lato" w:hAnsi="Lato"/>
          <w:lang w:val="pl-PL"/>
        </w:rPr>
      </w:pPr>
      <w:r w:rsidRPr="00C2500B">
        <w:rPr>
          <w:rFonts w:ascii="Lato" w:hAnsi="Lato"/>
          <w:lang w:val="pl-PL"/>
        </w:rPr>
        <w:t>Kiedy tylko może</w:t>
      </w:r>
      <w:r w:rsidR="00A140A8">
        <w:rPr>
          <w:rFonts w:ascii="Lato" w:hAnsi="Lato"/>
          <w:lang w:val="pl-PL"/>
        </w:rPr>
        <w:t>,</w:t>
      </w:r>
      <w:r w:rsidRPr="00C2500B">
        <w:rPr>
          <w:rFonts w:ascii="Lato" w:hAnsi="Lato"/>
          <w:lang w:val="pl-PL"/>
        </w:rPr>
        <w:t xml:space="preserve"> odpoczywa na łonie przyrody. Latem chętnie spędza czas pod żaglami. </w:t>
      </w:r>
    </w:p>
    <w:sectPr w:rsidR="00EF581E" w:rsidRPr="00B96C2E" w:rsidSect="00EC2A59">
      <w:headerReference w:type="default" r:id="rId6"/>
      <w:footerReference w:type="default" r:id="rId7"/>
      <w:pgSz w:w="11900" w:h="16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D02A4C" w14:textId="77777777" w:rsidR="00930172" w:rsidRDefault="00930172" w:rsidP="00EC2A59">
      <w:r>
        <w:separator/>
      </w:r>
    </w:p>
  </w:endnote>
  <w:endnote w:type="continuationSeparator" w:id="0">
    <w:p w14:paraId="19CB89A7" w14:textId="77777777" w:rsidR="00930172" w:rsidRDefault="00930172" w:rsidP="00EC2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Lato-Bold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Lato-Regular">
    <w:altName w:val="Lat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B5EBCA" w14:textId="1819A1FC" w:rsidR="000F4363" w:rsidRDefault="000F4363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A6801F6" wp14:editId="7E99AC76">
              <wp:simplePos x="0" y="0"/>
              <wp:positionH relativeFrom="column">
                <wp:posOffset>-914400</wp:posOffset>
              </wp:positionH>
              <wp:positionV relativeFrom="paragraph">
                <wp:posOffset>-227965</wp:posOffset>
              </wp:positionV>
              <wp:extent cx="7086600" cy="1485900"/>
              <wp:effectExtent l="0" t="0" r="0" b="12700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086600" cy="1485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0754C42" w14:textId="185E5A7B" w:rsidR="000F4363" w:rsidRPr="00F32022" w:rsidRDefault="000F4363" w:rsidP="000F4363">
                          <w:pPr>
                            <w:pStyle w:val="BasicParagraph"/>
                            <w:jc w:val="center"/>
                            <w:rPr>
                              <w:rFonts w:ascii="Lato-Regular" w:hAnsi="Lato-Regular" w:cs="Lato-Regular"/>
                              <w:color w:val="606060"/>
                              <w:sz w:val="14"/>
                              <w:szCs w:val="14"/>
                              <w:lang w:val="pl-PL"/>
                            </w:rPr>
                          </w:pPr>
                          <w:r w:rsidRPr="00F32022">
                            <w:rPr>
                              <w:rFonts w:ascii="Lato-Regular" w:hAnsi="Lato-Regular" w:cs="Lato-Regular"/>
                              <w:color w:val="606060"/>
                              <w:sz w:val="14"/>
                              <w:szCs w:val="14"/>
                              <w:lang w:val="pl-PL"/>
                            </w:rPr>
                            <w:t>NIP 525-252-13-56 REGON 145884498  |  Sąd Rejonowy dla Wrocławia-Fabrycznej we Wrocławiu  |  VI Wydział Gospodarczy KRS 0000402438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2A6801F6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-1in;margin-top:-17.95pt;width:558pt;height:117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" filled="f" stroked="f">
              <v:textbox>
                <w:txbxContent>
                  <w:p w14:paraId="20754C42" w14:textId="185E5A7B" w:rsidR="000F4363" w:rsidRPr="00F32022" w:rsidRDefault="000F4363" w:rsidP="000F4363">
                    <w:pPr>
                      <w:pStyle w:val="BasicParagraph"/>
                      <w:jc w:val="center"/>
                      <w:rPr>
                        <w:rFonts w:ascii="Lato-Regular" w:hAnsi="Lato-Regular" w:cs="Lato-Regular"/>
                        <w:color w:val="606060"/>
                        <w:sz w:val="14"/>
                        <w:szCs w:val="14"/>
                        <w:lang w:val="pl-PL"/>
                      </w:rPr>
                    </w:pPr>
                    <w:r w:rsidRPr="00F32022">
                      <w:rPr>
                        <w:rFonts w:ascii="Lato-Regular" w:hAnsi="Lato-Regular" w:cs="Lato-Regular"/>
                        <w:color w:val="606060"/>
                        <w:sz w:val="14"/>
                        <w:szCs w:val="14"/>
                        <w:lang w:val="pl-PL"/>
                      </w:rPr>
                      <w:t>NIP 525-252-13-56 REGON 145884498  |  Sąd Rejonowy dla Wrocławia-Fabrycznej we Wrocławiu  |  VI Wydział Gospodarczy KRS 0000402438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4090D86A" wp14:editId="01F86A1D">
          <wp:simplePos x="0" y="0"/>
          <wp:positionH relativeFrom="column">
            <wp:posOffset>-1143000</wp:posOffset>
          </wp:positionH>
          <wp:positionV relativeFrom="page">
            <wp:posOffset>10058400</wp:posOffset>
          </wp:positionV>
          <wp:extent cx="8046720" cy="4526280"/>
          <wp:effectExtent l="0" t="0" r="508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aVita_Pattern_16x19_RG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46720" cy="4526280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5CA36" w14:textId="77777777" w:rsidR="00930172" w:rsidRDefault="00930172" w:rsidP="00EC2A59">
      <w:r>
        <w:separator/>
      </w:r>
    </w:p>
  </w:footnote>
  <w:footnote w:type="continuationSeparator" w:id="0">
    <w:p w14:paraId="51F56531" w14:textId="77777777" w:rsidR="00930172" w:rsidRDefault="00930172" w:rsidP="00EC2A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68047A" w14:textId="512378EA" w:rsidR="0034451C" w:rsidRPr="00F32022" w:rsidRDefault="0034451C" w:rsidP="0034451C">
    <w:pPr>
      <w:pStyle w:val="BasicParagraph"/>
      <w:suppressAutoHyphens/>
      <w:rPr>
        <w:rFonts w:ascii="Lato-Bold" w:hAnsi="Lato-Bold" w:cs="Lato-Bold"/>
        <w:b/>
        <w:bCs/>
        <w:color w:val="606060"/>
        <w:sz w:val="16"/>
        <w:szCs w:val="16"/>
        <w:lang w:val="pl-PL"/>
      </w:rPr>
    </w:pPr>
    <w:r>
      <w:rPr>
        <w:noProof/>
      </w:rPr>
      <w:drawing>
        <wp:anchor distT="0" distB="0" distL="114300" distR="114300" simplePos="0" relativeHeight="251663360" behindDoc="0" locked="0" layoutInCell="1" allowOverlap="1" wp14:anchorId="4225BA6C" wp14:editId="3ED09761">
          <wp:simplePos x="0" y="0"/>
          <wp:positionH relativeFrom="column">
            <wp:posOffset>3461584</wp:posOffset>
          </wp:positionH>
          <wp:positionV relativeFrom="paragraph">
            <wp:posOffset>-217473</wp:posOffset>
          </wp:positionV>
          <wp:extent cx="1641475" cy="621665"/>
          <wp:effectExtent l="0" t="0" r="0" b="698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81216_DaVita_Logo_Artwork_R_color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4577" t="14654" r="14607" b="29894"/>
                  <a:stretch/>
                </pic:blipFill>
                <pic:spPr bwMode="auto">
                  <a:xfrm>
                    <a:off x="0" y="0"/>
                    <a:ext cx="1641475" cy="62166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Pr="00F32022">
      <w:rPr>
        <w:rFonts w:ascii="Lato-Bold" w:hAnsi="Lato-Bold" w:cs="Lato-Bold"/>
        <w:b/>
        <w:bCs/>
        <w:color w:val="606060"/>
        <w:sz w:val="16"/>
        <w:szCs w:val="16"/>
        <w:lang w:val="pl-PL"/>
      </w:rPr>
      <w:t>DaVita sp. z o.o.</w:t>
    </w:r>
  </w:p>
  <w:p w14:paraId="1180939D" w14:textId="6D3F2344" w:rsidR="0034451C" w:rsidRPr="00F32022" w:rsidRDefault="0034451C" w:rsidP="0034451C">
    <w:pPr>
      <w:pStyle w:val="BasicParagraph"/>
      <w:suppressAutoHyphens/>
      <w:rPr>
        <w:rFonts w:ascii="Lato-Regular" w:hAnsi="Lato-Regular" w:cs="Lato-Regular"/>
        <w:color w:val="606060"/>
        <w:sz w:val="16"/>
        <w:szCs w:val="16"/>
        <w:lang w:val="pl-PL"/>
      </w:rPr>
    </w:pPr>
    <w:r w:rsidRPr="00F32022">
      <w:rPr>
        <w:rFonts w:ascii="Lato-Regular" w:hAnsi="Lato-Regular" w:cs="Lato-Regular"/>
        <w:color w:val="606060"/>
        <w:sz w:val="16"/>
        <w:szCs w:val="16"/>
        <w:lang w:val="pl-PL"/>
      </w:rPr>
      <w:t>Legnicka 48</w:t>
    </w:r>
    <w:r>
      <w:rPr>
        <w:rFonts w:ascii="Lato-Regular" w:hAnsi="Lato-Regular" w:cs="Lato-Regular"/>
        <w:color w:val="606060"/>
        <w:sz w:val="16"/>
        <w:szCs w:val="16"/>
        <w:lang w:val="pl-PL"/>
      </w:rPr>
      <w:t xml:space="preserve">, </w:t>
    </w:r>
    <w:r w:rsidRPr="00F32022">
      <w:rPr>
        <w:rFonts w:ascii="Lato-Regular" w:hAnsi="Lato-Regular" w:cs="Lato-Regular"/>
        <w:color w:val="606060"/>
        <w:sz w:val="16"/>
        <w:szCs w:val="16"/>
        <w:lang w:val="pl-PL"/>
      </w:rPr>
      <w:t>bud. F</w:t>
    </w:r>
  </w:p>
  <w:p w14:paraId="42B0C4C4" w14:textId="0D36B42D" w:rsidR="0034451C" w:rsidRDefault="0034451C" w:rsidP="0034451C">
    <w:pPr>
      <w:pStyle w:val="Nagwek"/>
      <w:rPr>
        <w:rFonts w:ascii="Lato-Regular" w:hAnsi="Lato-Regular" w:cs="Lato-Regular"/>
        <w:color w:val="606060"/>
        <w:sz w:val="16"/>
        <w:szCs w:val="16"/>
        <w:lang w:val="pl-PL"/>
      </w:rPr>
    </w:pPr>
    <w:r w:rsidRPr="00F32022">
      <w:rPr>
        <w:rFonts w:ascii="Lato-Regular" w:hAnsi="Lato-Regular" w:cs="Lato-Regular"/>
        <w:color w:val="606060"/>
        <w:sz w:val="16"/>
        <w:szCs w:val="16"/>
        <w:lang w:val="pl-PL"/>
      </w:rPr>
      <w:t>54-202 Wrocław</w:t>
    </w:r>
  </w:p>
  <w:p w14:paraId="6AB76003" w14:textId="6140E100" w:rsidR="006C5629" w:rsidRPr="0034451C" w:rsidRDefault="0034451C" w:rsidP="0034451C">
    <w:pPr>
      <w:pStyle w:val="Nagwek"/>
      <w:rPr>
        <w:lang w:val="pl-PL"/>
      </w:rPr>
    </w:pPr>
    <w:r w:rsidRPr="0034451C">
      <w:rPr>
        <w:rFonts w:ascii="Lato-Regular" w:hAnsi="Lato-Regular" w:cs="Lato-Regular"/>
        <w:color w:val="606060"/>
        <w:sz w:val="16"/>
        <w:szCs w:val="16"/>
        <w:lang w:val="pl-PL"/>
      </w:rPr>
      <w:t>Tel. +48 71 342 9</w:t>
    </w:r>
    <w:r w:rsidR="00267A64">
      <w:rPr>
        <w:rFonts w:ascii="Lato-Regular" w:hAnsi="Lato-Regular" w:cs="Lato-Regular"/>
        <w:color w:val="606060"/>
        <w:sz w:val="16"/>
        <w:szCs w:val="16"/>
        <w:lang w:val="pl-PL"/>
      </w:rPr>
      <w:t>8</w:t>
    </w:r>
    <w:r w:rsidRPr="0034451C">
      <w:rPr>
        <w:rFonts w:ascii="Lato-Regular" w:hAnsi="Lato-Regular" w:cs="Lato-Regular"/>
        <w:color w:val="606060"/>
        <w:sz w:val="16"/>
        <w:szCs w:val="16"/>
        <w:lang w:val="pl-PL"/>
      </w:rPr>
      <w:t xml:space="preserve"> 50</w:t>
    </w:r>
    <w:r w:rsidRPr="00267A64">
      <w:rPr>
        <w:noProof/>
        <w:lang w:val="pl-PL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A59"/>
    <w:rsid w:val="000F4363"/>
    <w:rsid w:val="0014303B"/>
    <w:rsid w:val="001740ED"/>
    <w:rsid w:val="001C21A4"/>
    <w:rsid w:val="00267A64"/>
    <w:rsid w:val="002F58AF"/>
    <w:rsid w:val="00325B64"/>
    <w:rsid w:val="0034451C"/>
    <w:rsid w:val="00380E09"/>
    <w:rsid w:val="003E2ADB"/>
    <w:rsid w:val="00402D7D"/>
    <w:rsid w:val="00414244"/>
    <w:rsid w:val="00483A89"/>
    <w:rsid w:val="004F6A49"/>
    <w:rsid w:val="005B15BF"/>
    <w:rsid w:val="00625DD9"/>
    <w:rsid w:val="006C5629"/>
    <w:rsid w:val="006D3B1C"/>
    <w:rsid w:val="007305B9"/>
    <w:rsid w:val="0084492C"/>
    <w:rsid w:val="008F5884"/>
    <w:rsid w:val="00930172"/>
    <w:rsid w:val="00931DCA"/>
    <w:rsid w:val="00996BD2"/>
    <w:rsid w:val="00A140A8"/>
    <w:rsid w:val="00A25C01"/>
    <w:rsid w:val="00AB5F78"/>
    <w:rsid w:val="00B96C2E"/>
    <w:rsid w:val="00C11E11"/>
    <w:rsid w:val="00C2500B"/>
    <w:rsid w:val="00D83769"/>
    <w:rsid w:val="00DC52D1"/>
    <w:rsid w:val="00EC2A59"/>
    <w:rsid w:val="00EF581E"/>
    <w:rsid w:val="00F32022"/>
    <w:rsid w:val="00F64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FE73731"/>
  <w14:defaultImageDpi w14:val="300"/>
  <w15:docId w15:val="{4DA0C010-6C23-4193-9B34-D34829CA5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C2A59"/>
    <w:pPr>
      <w:tabs>
        <w:tab w:val="center" w:pos="4320"/>
        <w:tab w:val="right" w:pos="8640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C2A59"/>
  </w:style>
  <w:style w:type="paragraph" w:styleId="Stopka">
    <w:name w:val="footer"/>
    <w:basedOn w:val="Normalny"/>
    <w:link w:val="StopkaZnak"/>
    <w:uiPriority w:val="99"/>
    <w:unhideWhenUsed/>
    <w:rsid w:val="00EC2A59"/>
    <w:pPr>
      <w:tabs>
        <w:tab w:val="center" w:pos="4320"/>
        <w:tab w:val="right" w:pos="864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C2A59"/>
  </w:style>
  <w:style w:type="paragraph" w:styleId="Tekstdymka">
    <w:name w:val="Balloon Text"/>
    <w:basedOn w:val="Normalny"/>
    <w:link w:val="TekstdymkaZnak"/>
    <w:uiPriority w:val="99"/>
    <w:semiHidden/>
    <w:unhideWhenUsed/>
    <w:rsid w:val="00EC2A59"/>
    <w:rPr>
      <w:rFonts w:ascii="Lucida Grande" w:hAnsi="Lucida Grande" w:cs="Lucida Grande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C2A59"/>
    <w:rPr>
      <w:rFonts w:ascii="Lucida Grande" w:hAnsi="Lucida Grande" w:cs="Lucida Grande"/>
      <w:sz w:val="18"/>
      <w:szCs w:val="18"/>
    </w:rPr>
  </w:style>
  <w:style w:type="paragraph" w:customStyle="1" w:styleId="BasicParagraph">
    <w:name w:val="[Basic Paragraph]"/>
    <w:basedOn w:val="Normalny"/>
    <w:uiPriority w:val="99"/>
    <w:rsid w:val="006C5629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character" w:styleId="Hipercze">
    <w:name w:val="Hyperlink"/>
    <w:rsid w:val="00F3202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91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Lindsay Murray</dc:creator>
  <cp:keywords/>
  <dc:description/>
  <cp:lastModifiedBy>Agnieszka Madej</cp:lastModifiedBy>
  <cp:revision>6</cp:revision>
  <cp:lastPrinted>2017-11-16T08:39:00Z</cp:lastPrinted>
  <dcterms:created xsi:type="dcterms:W3CDTF">2020-09-14T13:15:00Z</dcterms:created>
  <dcterms:modified xsi:type="dcterms:W3CDTF">2025-07-04T09:52:00Z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